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05C" w:rsidRPr="00D677A0" w:rsidRDefault="0003705C" w:rsidP="0003705C">
      <w:pPr>
        <w:rPr>
          <w:b/>
          <w:bCs/>
        </w:rPr>
      </w:pPr>
      <w:r w:rsidRPr="00D677A0">
        <w:rPr>
          <w:b/>
          <w:bCs/>
        </w:rPr>
        <w:t>More Moral Dilemmas</w:t>
      </w:r>
    </w:p>
    <w:p w:rsidR="0003705C" w:rsidRPr="00D677A0" w:rsidRDefault="0003705C" w:rsidP="0003705C">
      <w:pPr>
        <w:jc w:val="both"/>
      </w:pPr>
    </w:p>
    <w:p w:rsidR="0003705C" w:rsidRPr="0003705C" w:rsidRDefault="0003705C" w:rsidP="0003705C">
      <w:pPr>
        <w:jc w:val="both"/>
        <w:rPr>
          <w:sz w:val="22"/>
          <w:szCs w:val="22"/>
        </w:rPr>
      </w:pPr>
      <w:r w:rsidRPr="0003705C">
        <w:rPr>
          <w:sz w:val="22"/>
          <w:szCs w:val="22"/>
        </w:rPr>
        <w:t xml:space="preserve">You’re at a party where a six foot, six inch, nearly three-hundred-pound, broad-shouldered and well-muscled guy </w:t>
      </w:r>
      <w:proofErr w:type="gramStart"/>
      <w:r w:rsidRPr="0003705C">
        <w:rPr>
          <w:sz w:val="22"/>
          <w:szCs w:val="22"/>
        </w:rPr>
        <w:t>is</w:t>
      </w:r>
      <w:proofErr w:type="gramEnd"/>
      <w:r w:rsidRPr="0003705C">
        <w:rPr>
          <w:sz w:val="22"/>
          <w:szCs w:val="22"/>
        </w:rPr>
        <w:t xml:space="preserve"> obviously extremely drunk.  He is an acquaintance of yours (teammate, </w:t>
      </w:r>
      <w:proofErr w:type="spellStart"/>
      <w:r w:rsidRPr="0003705C">
        <w:rPr>
          <w:sz w:val="22"/>
          <w:szCs w:val="22"/>
        </w:rPr>
        <w:t>etc</w:t>
      </w:r>
      <w:proofErr w:type="spellEnd"/>
      <w:r w:rsidRPr="0003705C">
        <w:rPr>
          <w:sz w:val="22"/>
          <w:szCs w:val="22"/>
        </w:rPr>
        <w:t>-not exactly a buddy).  He is about to leave the party and drive himself and his girlfriend home.  No one else makes a move to stop him.  What do you do?</w:t>
      </w:r>
    </w:p>
    <w:p w:rsidR="0003705C" w:rsidRPr="0003705C" w:rsidRDefault="0003705C" w:rsidP="0003705C">
      <w:pPr>
        <w:jc w:val="both"/>
        <w:rPr>
          <w:sz w:val="22"/>
          <w:szCs w:val="22"/>
        </w:rPr>
      </w:pPr>
    </w:p>
    <w:p w:rsidR="0003705C" w:rsidRPr="0003705C" w:rsidRDefault="0003705C" w:rsidP="0003705C">
      <w:pPr>
        <w:jc w:val="both"/>
        <w:rPr>
          <w:sz w:val="22"/>
          <w:szCs w:val="22"/>
        </w:rPr>
      </w:pPr>
      <w:r w:rsidRPr="0003705C">
        <w:rPr>
          <w:sz w:val="22"/>
          <w:szCs w:val="22"/>
        </w:rPr>
        <w:t xml:space="preserve">Your best friend and his girlfriend broke up about a month ago and he has been inconsolable, even obsessive about getting back together with her. You suspect he has been stalking her because you overheard the girlfriend complaining to her friends that he is “showing up” everywhere she goes and he is texting her endlessly. </w:t>
      </w:r>
      <w:proofErr w:type="gramStart"/>
      <w:r w:rsidRPr="0003705C">
        <w:rPr>
          <w:sz w:val="22"/>
          <w:szCs w:val="22"/>
        </w:rPr>
        <w:t>This morning he called you rather oddly asking you to say that the two of you “hung out” all last night.</w:t>
      </w:r>
      <w:proofErr w:type="gramEnd"/>
      <w:r w:rsidRPr="0003705C">
        <w:rPr>
          <w:sz w:val="22"/>
          <w:szCs w:val="22"/>
        </w:rPr>
        <w:t xml:space="preserve">   You think nothing of it until you watch the news.  His girlfriend is missing.  What should you do? </w:t>
      </w:r>
    </w:p>
    <w:p w:rsidR="0003705C" w:rsidRPr="0003705C" w:rsidRDefault="0003705C" w:rsidP="0003705C">
      <w:pPr>
        <w:jc w:val="both"/>
        <w:rPr>
          <w:sz w:val="22"/>
          <w:szCs w:val="22"/>
        </w:rPr>
      </w:pPr>
    </w:p>
    <w:p w:rsidR="0003705C" w:rsidRPr="0003705C" w:rsidRDefault="0003705C" w:rsidP="0003705C">
      <w:pPr>
        <w:jc w:val="both"/>
        <w:rPr>
          <w:sz w:val="22"/>
          <w:szCs w:val="22"/>
        </w:rPr>
      </w:pPr>
      <w:r w:rsidRPr="0003705C">
        <w:rPr>
          <w:sz w:val="22"/>
          <w:szCs w:val="22"/>
        </w:rPr>
        <w:t xml:space="preserve">You and your wife both recently lost your jobs and have been dutifully looking for work.  You have four children under age 10.  Without income, you have been unable to pay bills and you recently lost your health insurance (you have one child who is diabetic and requires frequent medication.)  You reluctantly applied for unemployment and food stamps, both of which helped you scrape by, but it is still not nearly enough to cover everything you need.  The debt is piling high.  Finally, after three months, you found a job.  The pay is less than what you wanted, but it is a start at a decent company.  You can’t qualify for health insurance until you have been there are least three months.  When you went to reapply for your monthly food stamps, the social worker asks if you have been recently employed.  You know that if you tell her your about your new salary, you will no longer be eligible for food stamps; however, you need the stamps to help pay for food and to cover the insulin your son needs.  What do you do?  </w:t>
      </w:r>
    </w:p>
    <w:p w:rsidR="0003705C" w:rsidRPr="0003705C" w:rsidRDefault="0003705C" w:rsidP="0003705C">
      <w:pPr>
        <w:jc w:val="both"/>
        <w:rPr>
          <w:sz w:val="22"/>
          <w:szCs w:val="22"/>
        </w:rPr>
      </w:pPr>
    </w:p>
    <w:p w:rsidR="0003705C" w:rsidRPr="0003705C" w:rsidRDefault="0003705C" w:rsidP="0003705C">
      <w:pPr>
        <w:jc w:val="both"/>
        <w:rPr>
          <w:sz w:val="22"/>
          <w:szCs w:val="22"/>
        </w:rPr>
      </w:pPr>
      <w:r w:rsidRPr="0003705C">
        <w:rPr>
          <w:sz w:val="22"/>
          <w:szCs w:val="22"/>
        </w:rPr>
        <w:t>You are on a jury in a fairly high-profile capital-crime case: the defendant, if found guilty, will die.  You are the only one on the jury who believes there is reasonable doubt that he’s innocent.  If the head juror declares a hung jury (meaning you can’t reach consensus) then a new trial will happen at the taxpayer’s expense; you also believe that, given the press about the case, the defendant will likely be found guilty anyway.  Every other juror wants to find him guilty and go home-you have all been sequestered for two long months. None of you can leave until you’ve reached a verdict.  What do you do?</w:t>
      </w:r>
    </w:p>
    <w:p w:rsidR="0003705C" w:rsidRPr="0003705C" w:rsidRDefault="0003705C" w:rsidP="0003705C">
      <w:pPr>
        <w:jc w:val="both"/>
        <w:rPr>
          <w:sz w:val="22"/>
          <w:szCs w:val="22"/>
        </w:rPr>
      </w:pPr>
    </w:p>
    <w:p w:rsidR="0003705C" w:rsidRPr="0003705C" w:rsidRDefault="0003705C" w:rsidP="0003705C">
      <w:pPr>
        <w:jc w:val="both"/>
        <w:rPr>
          <w:sz w:val="22"/>
          <w:szCs w:val="22"/>
        </w:rPr>
      </w:pPr>
      <w:r w:rsidRPr="0003705C">
        <w:rPr>
          <w:sz w:val="22"/>
          <w:szCs w:val="22"/>
        </w:rPr>
        <w:t xml:space="preserve">You and your spouse (in the future) have conjoined </w:t>
      </w:r>
      <w:bookmarkStart w:id="0" w:name="_GoBack"/>
      <w:bookmarkEnd w:id="0"/>
      <w:r w:rsidRPr="0003705C">
        <w:rPr>
          <w:sz w:val="22"/>
          <w:szCs w:val="22"/>
        </w:rPr>
        <w:t xml:space="preserve">(Siamese) twins.  The doctors tell you if you don’t separate them they will both die within a year.  If you do separate them one will die and the other has a very good chance of living.  What do you tell the doctors to do: separate them and give at least one a chance to live, or refuse to choose and let them both die within a year?  </w:t>
      </w:r>
    </w:p>
    <w:p w:rsidR="0003705C" w:rsidRPr="0003705C" w:rsidRDefault="0003705C" w:rsidP="0003705C">
      <w:pPr>
        <w:jc w:val="both"/>
        <w:rPr>
          <w:sz w:val="22"/>
          <w:szCs w:val="22"/>
        </w:rPr>
      </w:pPr>
    </w:p>
    <w:p w:rsidR="0003705C" w:rsidRPr="0003705C" w:rsidRDefault="0003705C" w:rsidP="0003705C">
      <w:pPr>
        <w:jc w:val="both"/>
        <w:rPr>
          <w:sz w:val="22"/>
          <w:szCs w:val="22"/>
        </w:rPr>
      </w:pPr>
      <w:r w:rsidRPr="0003705C">
        <w:rPr>
          <w:sz w:val="22"/>
          <w:szCs w:val="22"/>
        </w:rPr>
        <w:t xml:space="preserve">You are a scientist who works for a popular breakfast cereal company that markets most of its products to children.  The company is recently running a popular ad campaign claiming that it uses no by- products, no GMOs of any kind, and no additives in any of it cereals.  While this is true for most of the brands, it is not true for all of them; in fact, you know for a fact (you engineer the product) that the two most popular kid cereals do in fact have GMO corn in it.  With the recent studies indicating that </w:t>
      </w:r>
      <w:hyperlink r:id="rId5" w:history="1">
        <w:r w:rsidRPr="0003705C">
          <w:rPr>
            <w:rStyle w:val="Hyperlink"/>
            <w:sz w:val="22"/>
            <w:szCs w:val="22"/>
          </w:rPr>
          <w:t>Monsanto's GMO corn is linked to cancer tumors</w:t>
        </w:r>
      </w:hyperlink>
      <w:r w:rsidRPr="0003705C">
        <w:rPr>
          <w:sz w:val="22"/>
          <w:szCs w:val="22"/>
        </w:rPr>
        <w:t xml:space="preserve">, premature death, and diabetes and autism and children, you feel uncomfortable working for a company that knowingly lies to its consumers.  Heck, you don’t even let your own kids eat the stuff.  You have three more years in your contract.  If you quit before the three years, you would lose all benefits and severance packages.  You also signed a non-disclosure agreement when you were hired that you could not reveal the inner process of the manufacturing of the cereal (the ingredients are posted on the box as legally required, but you know the GMO label is not required by the FDA).  What do you do?  </w:t>
      </w:r>
    </w:p>
    <w:p w:rsidR="003366A1" w:rsidRDefault="003366A1"/>
    <w:sectPr w:rsidR="003366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05C"/>
    <w:rsid w:val="0003705C"/>
    <w:rsid w:val="00336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05C"/>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3705C"/>
    <w:rPr>
      <w:strike w:val="0"/>
      <w:dstrike w:val="0"/>
      <w:color w:val="3366CC"/>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05C"/>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3705C"/>
    <w:rPr>
      <w:strike w:val="0"/>
      <w:dstrike w:val="0"/>
      <w:color w:val="3366C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aturalnews.com/037249_GMO_study_cancer_tumors_organ_damag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624</Words>
  <Characters>3559</Characters>
  <Application>Microsoft Office Word</Application>
  <DocSecurity>0</DocSecurity>
  <Lines>29</Lines>
  <Paragraphs>8</Paragraphs>
  <ScaleCrop>false</ScaleCrop>
  <Company/>
  <LinksUpToDate>false</LinksUpToDate>
  <CharactersWithSpaces>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dc:creator>
  <cp:lastModifiedBy>Gustav</cp:lastModifiedBy>
  <cp:revision>1</cp:revision>
  <dcterms:created xsi:type="dcterms:W3CDTF">2016-01-28T18:02:00Z</dcterms:created>
  <dcterms:modified xsi:type="dcterms:W3CDTF">2016-01-28T18:03:00Z</dcterms:modified>
</cp:coreProperties>
</file>