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5" w:rsidRPr="00FD3165" w:rsidRDefault="007E017C" w:rsidP="00FD3165">
      <w:pPr>
        <w:rPr>
          <w:rFonts w:asciiTheme="minorHAnsi" w:hAnsiTheme="minorHAnsi"/>
          <w:b/>
          <w:color w:val="000000"/>
          <w:sz w:val="20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0"/>
        </w:rPr>
        <w:t xml:space="preserve"> </w:t>
      </w:r>
    </w:p>
    <w:p w:rsidR="00FD3165" w:rsidRPr="00424325" w:rsidRDefault="00FD3165" w:rsidP="00FD3165">
      <w:r w:rsidRPr="00424325">
        <w:t>Name</w:t>
      </w:r>
      <w:proofErr w:type="gramStart"/>
      <w:r w:rsidRPr="00424325">
        <w:t>:_</w:t>
      </w:r>
      <w:proofErr w:type="gramEnd"/>
      <w:r w:rsidRPr="00424325">
        <w:t>__________________________________</w:t>
      </w:r>
      <w:r w:rsidRPr="00424325">
        <w:tab/>
      </w:r>
      <w:r w:rsidRPr="00424325">
        <w:tab/>
      </w:r>
      <w:r w:rsidR="00424325">
        <w:tab/>
      </w:r>
      <w:r w:rsidR="00424325">
        <w:tab/>
      </w:r>
      <w:r w:rsidR="00424325">
        <w:tab/>
      </w:r>
      <w:r w:rsidR="00A65A20" w:rsidRPr="00424325">
        <w:tab/>
      </w:r>
      <w:r w:rsidRPr="00424325">
        <w:t>Date:________</w:t>
      </w:r>
    </w:p>
    <w:p w:rsidR="00FD3165" w:rsidRPr="00424325" w:rsidRDefault="00FD3165" w:rsidP="00FD3165"/>
    <w:p w:rsidR="00FD3165" w:rsidRPr="00424325" w:rsidRDefault="00FD3165" w:rsidP="00FD3165">
      <w:pPr>
        <w:jc w:val="center"/>
      </w:pPr>
      <w:r w:rsidRPr="00424325">
        <w:t xml:space="preserve">American Studies English </w:t>
      </w:r>
    </w:p>
    <w:p w:rsidR="00FD3165" w:rsidRPr="00424325" w:rsidRDefault="00FD3165" w:rsidP="00FD3165">
      <w:pPr>
        <w:jc w:val="center"/>
        <w:rPr>
          <w:b/>
        </w:rPr>
      </w:pPr>
      <w:r w:rsidRPr="00424325">
        <w:rPr>
          <w:b/>
          <w:i/>
        </w:rPr>
        <w:t>Adventures of Huckleberry Finn</w:t>
      </w:r>
      <w:r w:rsidRPr="00424325">
        <w:rPr>
          <w:b/>
        </w:rPr>
        <w:t>:  Topics Essay</w:t>
      </w:r>
    </w:p>
    <w:p w:rsidR="00FD3165" w:rsidRPr="00424325" w:rsidRDefault="00FD3165" w:rsidP="00FD3165">
      <w:pPr>
        <w:jc w:val="center"/>
        <w:rPr>
          <w:b/>
          <w:color w:val="000000"/>
        </w:rPr>
      </w:pPr>
    </w:p>
    <w:p w:rsidR="00FD3165" w:rsidRPr="00424325" w:rsidRDefault="00FD3165" w:rsidP="00424325">
      <w:pPr>
        <w:spacing w:line="360" w:lineRule="auto"/>
        <w:rPr>
          <w:color w:val="000000"/>
        </w:rPr>
      </w:pPr>
      <w:r w:rsidRPr="00424325">
        <w:rPr>
          <w:color w:val="000000"/>
        </w:rPr>
        <w:t xml:space="preserve">As we have been reading </w:t>
      </w:r>
      <w:r w:rsidRPr="00424325">
        <w:rPr>
          <w:i/>
          <w:color w:val="000000"/>
        </w:rPr>
        <w:t>Huck Finn</w:t>
      </w:r>
      <w:r w:rsidRPr="00424325">
        <w:rPr>
          <w:color w:val="000000"/>
        </w:rPr>
        <w:t xml:space="preserve">, we have discussed many elements of the text.  For example, we have analyzed irony and satire as a means of conveying social criticism, Huck’s characterization, and the individual’s relationship with larger society.  </w:t>
      </w: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424325">
      <w:pPr>
        <w:spacing w:line="360" w:lineRule="auto"/>
        <w:rPr>
          <w:color w:val="000000"/>
        </w:rPr>
      </w:pPr>
      <w:r w:rsidRPr="00424325">
        <w:rPr>
          <w:color w:val="000000"/>
        </w:rPr>
        <w:t>Your task:</w:t>
      </w:r>
    </w:p>
    <w:p w:rsidR="00FD3165" w:rsidRPr="00424325" w:rsidRDefault="00FD3165" w:rsidP="0042432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24325">
        <w:rPr>
          <w:color w:val="000000"/>
        </w:rPr>
        <w:t>Evaluate the attached topics tracking sheet.</w:t>
      </w:r>
    </w:p>
    <w:p w:rsidR="00FD3165" w:rsidRPr="00424325" w:rsidRDefault="00FD3165" w:rsidP="0042432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24325">
        <w:rPr>
          <w:color w:val="000000"/>
        </w:rPr>
        <w:t>Highlight the topics that we have covered so far in class.</w:t>
      </w:r>
    </w:p>
    <w:p w:rsidR="00FD3165" w:rsidRPr="00424325" w:rsidRDefault="00FD3165" w:rsidP="0042432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24325">
        <w:rPr>
          <w:color w:val="000000"/>
        </w:rPr>
        <w:t>Choose a topic that interests you and you will feel confident writing about.</w:t>
      </w:r>
    </w:p>
    <w:p w:rsidR="00FD3165" w:rsidRPr="00424325" w:rsidRDefault="00FD3165" w:rsidP="0042432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24325">
        <w:rPr>
          <w:color w:val="000000"/>
        </w:rPr>
        <w:t>Use the topic to develop an MI or argument about the text that you will prove through this essay.</w:t>
      </w:r>
    </w:p>
    <w:p w:rsidR="00FD3165" w:rsidRPr="00424325" w:rsidRDefault="00FD3165" w:rsidP="0042432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24325">
        <w:rPr>
          <w:color w:val="000000"/>
        </w:rPr>
        <w:t>Create an idea tree (MI, DIs, DDs) that outlines how you will support your argument.</w:t>
      </w: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  <w:r w:rsidRPr="00424325">
        <w:rPr>
          <w:color w:val="000000"/>
        </w:rPr>
        <w:t xml:space="preserve">Because you have so much freedom with the essay, here are some templates </w:t>
      </w:r>
      <w:r w:rsidR="00A65A20" w:rsidRPr="00424325">
        <w:rPr>
          <w:color w:val="000000"/>
        </w:rPr>
        <w:t xml:space="preserve">you may </w:t>
      </w:r>
      <w:r w:rsidRPr="00424325">
        <w:rPr>
          <w:color w:val="000000"/>
        </w:rPr>
        <w:t>use to craft your MI:</w:t>
      </w: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A65A20">
      <w:pPr>
        <w:spacing w:line="480" w:lineRule="auto"/>
        <w:rPr>
          <w:color w:val="000000"/>
        </w:rPr>
      </w:pPr>
      <w:r w:rsidRPr="00424325">
        <w:rPr>
          <w:color w:val="000000"/>
        </w:rPr>
        <w:t xml:space="preserve">In Mark Twain’s novel </w:t>
      </w:r>
      <w:r w:rsidRPr="00424325">
        <w:rPr>
          <w:i/>
          <w:color w:val="000000"/>
        </w:rPr>
        <w:t xml:space="preserve">Adventures of Huckleberry Finn, </w:t>
      </w:r>
      <w:r w:rsidRPr="00424325">
        <w:rPr>
          <w:color w:val="000000"/>
        </w:rPr>
        <w:t>Twain presents the character of Huck as a ___________</w:t>
      </w:r>
      <w:r w:rsidR="00A65A20" w:rsidRPr="00424325">
        <w:rPr>
          <w:color w:val="000000"/>
        </w:rPr>
        <w:t>___________________</w:t>
      </w:r>
      <w:r w:rsidRPr="00424325">
        <w:rPr>
          <w:color w:val="000000"/>
        </w:rPr>
        <w:t xml:space="preserve">_ through Huck’s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and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>.</w:t>
      </w:r>
    </w:p>
    <w:p w:rsidR="00FD3165" w:rsidRPr="00424325" w:rsidRDefault="00FD3165" w:rsidP="00A65A20">
      <w:pPr>
        <w:spacing w:line="480" w:lineRule="auto"/>
        <w:rPr>
          <w:color w:val="000000"/>
        </w:rPr>
      </w:pPr>
    </w:p>
    <w:p w:rsidR="00FD3165" w:rsidRPr="00424325" w:rsidRDefault="00FD3165" w:rsidP="00A65A20">
      <w:pPr>
        <w:spacing w:line="480" w:lineRule="auto"/>
        <w:rPr>
          <w:color w:val="000000"/>
        </w:rPr>
      </w:pPr>
      <w:r w:rsidRPr="00424325">
        <w:rPr>
          <w:color w:val="000000"/>
        </w:rPr>
        <w:t xml:space="preserve">In Mark Twain’s novel </w:t>
      </w:r>
      <w:r w:rsidRPr="00424325">
        <w:rPr>
          <w:i/>
          <w:color w:val="000000"/>
        </w:rPr>
        <w:t xml:space="preserve">Adventures of Huckleberry Finn, </w:t>
      </w:r>
      <w:r w:rsidRPr="00424325">
        <w:rPr>
          <w:color w:val="000000"/>
        </w:rPr>
        <w:t xml:space="preserve">Twain uses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to criticize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and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>.</w:t>
      </w:r>
    </w:p>
    <w:p w:rsidR="00FD3165" w:rsidRPr="00424325" w:rsidRDefault="00FD3165" w:rsidP="00A65A20">
      <w:pPr>
        <w:spacing w:line="480" w:lineRule="auto"/>
        <w:rPr>
          <w:color w:val="000000"/>
        </w:rPr>
      </w:pPr>
    </w:p>
    <w:p w:rsidR="00FD3165" w:rsidRPr="00424325" w:rsidRDefault="00FD3165" w:rsidP="00A65A20">
      <w:pPr>
        <w:spacing w:line="480" w:lineRule="auto"/>
        <w:rPr>
          <w:color w:val="000000"/>
        </w:rPr>
      </w:pPr>
      <w:r w:rsidRPr="00424325">
        <w:rPr>
          <w:color w:val="000000"/>
        </w:rPr>
        <w:t xml:space="preserve">In Mark Twain’s novel </w:t>
      </w:r>
      <w:r w:rsidRPr="00424325">
        <w:rPr>
          <w:i/>
          <w:color w:val="000000"/>
        </w:rPr>
        <w:t xml:space="preserve">Adventures of Huckleberry Finn, </w:t>
      </w:r>
      <w:r w:rsidRPr="00424325">
        <w:rPr>
          <w:color w:val="000000"/>
        </w:rPr>
        <w:t xml:space="preserve">Twain creates a dynamic character through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who acts as both a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and </w:t>
      </w:r>
      <w:r w:rsidR="00A65A20" w:rsidRPr="00424325">
        <w:rPr>
          <w:color w:val="000000"/>
        </w:rPr>
        <w:t>_______________________________</w:t>
      </w:r>
      <w:r w:rsidRPr="00424325">
        <w:rPr>
          <w:color w:val="000000"/>
        </w:rPr>
        <w:t xml:space="preserve"> to Huck.</w:t>
      </w: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</w:p>
    <w:p w:rsidR="00FD3165" w:rsidRPr="00424325" w:rsidRDefault="00FD3165" w:rsidP="00FD3165">
      <w:pPr>
        <w:rPr>
          <w:color w:val="000000"/>
        </w:rPr>
      </w:pPr>
      <w:r w:rsidRPr="00424325">
        <w:rPr>
          <w:color w:val="000000"/>
        </w:rPr>
        <w:t xml:space="preserve">Use the space on the back of this sheet to map out your idea tree.  </w:t>
      </w:r>
    </w:p>
    <w:p w:rsidR="00424325" w:rsidRDefault="00424325" w:rsidP="00FD3165">
      <w:pPr>
        <w:rPr>
          <w:rFonts w:asciiTheme="minorHAnsi" w:hAnsiTheme="minorHAnsi"/>
          <w:b/>
          <w:color w:val="000000"/>
          <w:sz w:val="20"/>
        </w:rPr>
      </w:pPr>
    </w:p>
    <w:p w:rsidR="00424325" w:rsidRDefault="00424325" w:rsidP="00FD3165">
      <w:pPr>
        <w:rPr>
          <w:rFonts w:asciiTheme="minorHAnsi" w:hAnsiTheme="minorHAnsi"/>
          <w:b/>
          <w:color w:val="000000"/>
          <w:sz w:val="20"/>
        </w:rPr>
      </w:pPr>
    </w:p>
    <w:p w:rsidR="00424325" w:rsidRDefault="00424325" w:rsidP="00FD3165">
      <w:pPr>
        <w:rPr>
          <w:rFonts w:asciiTheme="minorHAnsi" w:hAnsiTheme="minorHAnsi"/>
          <w:b/>
          <w:color w:val="000000"/>
          <w:sz w:val="20"/>
        </w:rPr>
      </w:pPr>
    </w:p>
    <w:p w:rsidR="00FD3165" w:rsidRDefault="00FD3165" w:rsidP="00FD3165">
      <w:pPr>
        <w:rPr>
          <w:rFonts w:asciiTheme="minorHAnsi" w:hAnsiTheme="minorHAnsi"/>
          <w:b/>
          <w:color w:val="000000"/>
          <w:sz w:val="20"/>
        </w:rPr>
      </w:pPr>
    </w:p>
    <w:p w:rsidR="00FD3165" w:rsidRPr="00424325" w:rsidRDefault="00FD3165" w:rsidP="00424325">
      <w:pPr>
        <w:rPr>
          <w:b/>
          <w:color w:val="000000"/>
        </w:rPr>
      </w:pPr>
      <w:r w:rsidRPr="00424325">
        <w:rPr>
          <w:b/>
          <w:color w:val="000000"/>
        </w:rPr>
        <w:t>Idea Tree</w:t>
      </w:r>
    </w:p>
    <w:p w:rsidR="00FD3165" w:rsidRPr="00FD3165" w:rsidRDefault="00FD3165" w:rsidP="00FD3165">
      <w:pPr>
        <w:rPr>
          <w:rFonts w:asciiTheme="minorHAnsi" w:hAnsiTheme="minorHAnsi"/>
          <w:b/>
          <w:color w:val="000000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FD3165" w:rsidRPr="00FD3165" w:rsidTr="00424325">
        <w:tc>
          <w:tcPr>
            <w:tcW w:w="10620" w:type="dxa"/>
          </w:tcPr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FD3165" w:rsidRPr="00FD3165" w:rsidRDefault="00FD3165" w:rsidP="00FD316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4D4198" w:rsidRDefault="004D4198" w:rsidP="00424325">
      <w:pPr>
        <w:tabs>
          <w:tab w:val="left" w:pos="180"/>
          <w:tab w:val="left" w:pos="720"/>
        </w:tabs>
        <w:rPr>
          <w:rFonts w:asciiTheme="minorHAnsi" w:hAnsiTheme="minorHAnsi"/>
          <w:color w:val="000000"/>
          <w:sz w:val="18"/>
          <w:szCs w:val="18"/>
        </w:rPr>
      </w:pPr>
    </w:p>
    <w:p w:rsidR="004D4198" w:rsidRDefault="004D4198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Default="004D4198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24325" w:rsidRDefault="00424325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FD3165">
        <w:rPr>
          <w:rFonts w:asciiTheme="minorHAnsi" w:hAnsiTheme="minorHAnsi"/>
          <w:b/>
          <w:color w:val="000000"/>
          <w:sz w:val="18"/>
          <w:szCs w:val="18"/>
        </w:rPr>
        <w:lastRenderedPageBreak/>
        <w:t>Topics to Track</w:t>
      </w:r>
    </w:p>
    <w:p w:rsidR="004D4198" w:rsidRPr="00FD3165" w:rsidRDefault="004D4198" w:rsidP="004D4198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b/>
          <w:color w:val="000000"/>
          <w:sz w:val="18"/>
          <w:szCs w:val="18"/>
        </w:rPr>
        <w:t>While Reading</w:t>
      </w:r>
      <w:r w:rsidRPr="00FD3165">
        <w:rPr>
          <w:rFonts w:asciiTheme="minorHAnsi" w:hAnsiTheme="minorHAnsi"/>
          <w:b/>
          <w:i/>
          <w:color w:val="000000"/>
          <w:sz w:val="18"/>
          <w:szCs w:val="18"/>
        </w:rPr>
        <w:t xml:space="preserve"> Adventures of Huckleberry Finn</w:t>
      </w:r>
      <w:r w:rsidRPr="00FD3165">
        <w:rPr>
          <w:rFonts w:asciiTheme="minorHAnsi" w:hAnsiTheme="minorHAnsi"/>
          <w:b/>
          <w:color w:val="000000"/>
          <w:sz w:val="18"/>
          <w:szCs w:val="18"/>
        </w:rPr>
        <w:t xml:space="preserve"> – Pay Attention To/Make Notation Of…</w:t>
      </w:r>
    </w:p>
    <w:p w:rsidR="004D4198" w:rsidRPr="00FD3165" w:rsidRDefault="004D4198" w:rsidP="004D4198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novel as a bildungsroman (“novel of education” or coming of age)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The novel’s “picaresque “quality (the journey – a series of adventures)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symbolism of the raft and the river motif. Pay attention to Huck &amp; Jim’s experiences on the river and those when they leave the raft and go ashore.  What might the river symbolize?  What does the river mean to Huck &amp; Jim?</w:t>
      </w:r>
    </w:p>
    <w:p w:rsidR="004D4198" w:rsidRPr="00FD3165" w:rsidRDefault="004D4198" w:rsidP="004D4198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“</w:t>
      </w:r>
      <w:proofErr w:type="spellStart"/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sivilize</w:t>
      </w:r>
      <w:proofErr w:type="spellEnd"/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>” — The idea of being civilized:  What does it mean?  Who is/isn’t civilized in Huck’s view?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A comparison and a contrast of Huck Finn and Tom Sawyer, esp. Tom’s treatment of Jim vs. Huck’s treatment of Jim throughout the book.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The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evolution of Huck &amp; Jim’s relationship — What is the nature of it at first?  </w:t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In the middle?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 </w:t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At the end?</w:t>
      </w:r>
      <w:proofErr w:type="gramEnd"/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Jim’s nobility of character; Jim as a father figure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Huck Finn as a “noble savage” – Huck’s appreciation of nature – Huck’s compassion and humanity – Huck’s changes of identity – Huck’s practical morality – Huck’s gullibility, literal-mindedness, and innocence – Huck’s sense of right and wrong, what is a sin, how he solves moral dilemmas.  Pay attention to Huck’s conscience talking to him.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All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the people Huck &amp; Jim meet — What is the quality of their character?</w:t>
      </w:r>
    </w:p>
    <w:p w:rsidR="004D4198" w:rsidRPr="00FD3165" w:rsidRDefault="004D4198" w:rsidP="004D4198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Superstition — Why are people superstitious?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Lies and the truth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Loneliness and isolation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individual’s relationship with larger society (conforming to or rejecting society)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Appearance vs. reality — Notice when Huck finds people acting in ways that seem different than how their appearances might suggest they would act.</w:t>
      </w:r>
    </w:p>
    <w:p w:rsidR="004D4198" w:rsidRPr="00FD3165" w:rsidRDefault="004D4198" w:rsidP="004D4198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FD3165">
        <w:rPr>
          <w:rFonts w:asciiTheme="minorHAnsi" w:hAnsiTheme="minorHAnsi"/>
          <w:b/>
          <w:color w:val="000000"/>
          <w:sz w:val="18"/>
          <w:szCs w:val="18"/>
        </w:rPr>
        <w:t>Twain’s social criticism and satire in the novel: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Mob mentality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Religion — Who is a “true Christian”?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 How is religion applied?  Misapplied?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Family feuds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gullibility of society</w:t>
      </w:r>
    </w:p>
    <w:p w:rsidR="004D4198" w:rsidRPr="00FD3165" w:rsidRDefault="004D4198" w:rsidP="004D4198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 xml:space="preserve">• 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value of human life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Romanticism and sentimental poetry</w:t>
      </w:r>
    </w:p>
    <w:p w:rsidR="004D4198" w:rsidRPr="00FD3165" w:rsidRDefault="004D4198" w:rsidP="004D4198">
      <w:pPr>
        <w:tabs>
          <w:tab w:val="left" w:pos="180"/>
          <w:tab w:val="left" w:pos="720"/>
          <w:tab w:val="left" w:pos="3760"/>
        </w:tabs>
        <w:ind w:left="270" w:hanging="270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Hypocrisy</w:t>
      </w:r>
    </w:p>
    <w:p w:rsidR="004D4198" w:rsidRPr="00FD3165" w:rsidRDefault="004D4198" w:rsidP="004D4198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 xml:space="preserve">• 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The cruelty of society</w:t>
      </w: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4D4198" w:rsidRPr="00FD3165" w:rsidRDefault="004D4198" w:rsidP="004D4198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Violence — Who commits acts of violence?  What is the reason for it?  Why might it confuse Huck?</w:t>
      </w: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424325" w:rsidRDefault="00424325" w:rsidP="003067FD">
      <w:pPr>
        <w:jc w:val="center"/>
        <w:rPr>
          <w:rFonts w:asciiTheme="minorHAnsi" w:hAnsiTheme="minorHAnsi"/>
          <w:b/>
          <w:color w:val="000000"/>
          <w:sz w:val="18"/>
          <w:szCs w:val="18"/>
          <w:highlight w:val="green"/>
        </w:rPr>
      </w:pPr>
    </w:p>
    <w:p w:rsidR="003067FD" w:rsidRDefault="003067FD" w:rsidP="003067FD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3067FD">
        <w:rPr>
          <w:rFonts w:asciiTheme="minorHAnsi" w:hAnsiTheme="minorHAnsi"/>
          <w:b/>
          <w:color w:val="000000"/>
          <w:sz w:val="18"/>
          <w:szCs w:val="18"/>
          <w:highlight w:val="green"/>
        </w:rPr>
        <w:lastRenderedPageBreak/>
        <w:t>To develop your understanding of these topics and to begin developing your DIs and textual evidence, copy down these key notes: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</w:p>
    <w:p w:rsidR="003067FD" w:rsidRDefault="003067FD" w:rsidP="003067FD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3067FD" w:rsidRPr="00FD3165" w:rsidRDefault="003067FD" w:rsidP="003067FD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FD3165">
        <w:rPr>
          <w:rFonts w:asciiTheme="minorHAnsi" w:hAnsiTheme="minorHAnsi"/>
          <w:b/>
          <w:color w:val="000000"/>
          <w:sz w:val="18"/>
          <w:szCs w:val="18"/>
        </w:rPr>
        <w:t>Topics to Track</w:t>
      </w:r>
    </w:p>
    <w:p w:rsidR="003067FD" w:rsidRPr="00FD3165" w:rsidRDefault="003067FD" w:rsidP="003067FD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b/>
          <w:color w:val="000000"/>
          <w:sz w:val="18"/>
          <w:szCs w:val="18"/>
        </w:rPr>
        <w:t>While Reading</w:t>
      </w:r>
      <w:r w:rsidRPr="00FD3165">
        <w:rPr>
          <w:rFonts w:asciiTheme="minorHAnsi" w:hAnsiTheme="minorHAnsi"/>
          <w:b/>
          <w:i/>
          <w:color w:val="000000"/>
          <w:sz w:val="18"/>
          <w:szCs w:val="18"/>
        </w:rPr>
        <w:t xml:space="preserve"> Adventures of Huckleberry Finn</w:t>
      </w:r>
      <w:r w:rsidRPr="00FD3165">
        <w:rPr>
          <w:rFonts w:asciiTheme="minorHAnsi" w:hAnsiTheme="minorHAnsi"/>
          <w:b/>
          <w:color w:val="000000"/>
          <w:sz w:val="18"/>
          <w:szCs w:val="18"/>
        </w:rPr>
        <w:t xml:space="preserve"> – Pay Attention To/Make Notation Of…</w:t>
      </w:r>
    </w:p>
    <w:p w:rsidR="003067FD" w:rsidRPr="00FD3165" w:rsidRDefault="003067FD" w:rsidP="003067FD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4D4198">
        <w:rPr>
          <w:rFonts w:asciiTheme="minorHAnsi" w:hAnsiTheme="minorHAnsi"/>
          <w:color w:val="000000"/>
          <w:sz w:val="18"/>
          <w:szCs w:val="18"/>
          <w:highlight w:val="green"/>
        </w:rPr>
        <w:t xml:space="preserve">The novel as a </w:t>
      </w:r>
      <w:bookmarkStart w:id="1" w:name="OLE_LINK1"/>
      <w:bookmarkStart w:id="2" w:name="OLE_LINK2"/>
      <w:r w:rsidRPr="004D4198">
        <w:rPr>
          <w:rFonts w:asciiTheme="minorHAnsi" w:hAnsiTheme="minorHAnsi"/>
          <w:color w:val="000000"/>
          <w:sz w:val="18"/>
          <w:szCs w:val="18"/>
          <w:highlight w:val="green"/>
        </w:rPr>
        <w:t>bildungsroman</w:t>
      </w:r>
      <w:r w:rsidRPr="00FD3165">
        <w:rPr>
          <w:rFonts w:asciiTheme="minorHAnsi" w:hAnsiTheme="minorHAnsi"/>
          <w:color w:val="000000"/>
          <w:sz w:val="18"/>
          <w:szCs w:val="18"/>
        </w:rPr>
        <w:t xml:space="preserve"> </w:t>
      </w:r>
      <w:bookmarkEnd w:id="1"/>
      <w:bookmarkEnd w:id="2"/>
      <w:r w:rsidRPr="00FD3165">
        <w:rPr>
          <w:rFonts w:asciiTheme="minorHAnsi" w:hAnsiTheme="minorHAnsi"/>
          <w:color w:val="000000"/>
          <w:sz w:val="18"/>
          <w:szCs w:val="18"/>
        </w:rPr>
        <w:t>(“novel of education” or coming of age)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Huck has been exposed to people from varying walks of life and learns “lessons” from each of them: Pap, </w:t>
      </w: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Grangerfords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, Jim, Duke, and the King. 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The novel’s “picaresque “quality (the journey – a series of adventures)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>The symbolism of the raft and the river motif</w:t>
      </w:r>
      <w:r w:rsidRPr="00FD3165">
        <w:rPr>
          <w:rFonts w:asciiTheme="minorHAnsi" w:hAnsiTheme="minorHAnsi"/>
          <w:color w:val="000000"/>
          <w:sz w:val="18"/>
          <w:szCs w:val="18"/>
        </w:rPr>
        <w:t>. Pay attention to Huck &amp; Jim’s experiences on the river and those when they leave the raft and go ashore.  What might the river symbolize?  What does the river mean to Huck &amp; Jim?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The river is a safe haven for Huck and Jim: Huck flees Pap, Jim flees enslavement. </w:t>
      </w:r>
    </w:p>
    <w:p w:rsidR="003067FD" w:rsidRPr="00A46E3A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However, it is also a vehicle for Huck’s maturation process </w:t>
      </w:r>
      <w:r w:rsidRPr="00A46E3A">
        <w:rPr>
          <w:rFonts w:asciiTheme="minorHAnsi" w:hAnsiTheme="minorHAnsi"/>
          <w:color w:val="000000"/>
          <w:sz w:val="18"/>
          <w:szCs w:val="18"/>
        </w:rPr>
        <w:t xml:space="preserve">(it takes him to the </w:t>
      </w:r>
      <w:proofErr w:type="spellStart"/>
      <w:r w:rsidRPr="00A46E3A">
        <w:rPr>
          <w:rFonts w:asciiTheme="minorHAnsi" w:hAnsiTheme="minorHAnsi"/>
          <w:color w:val="000000"/>
          <w:sz w:val="18"/>
          <w:szCs w:val="18"/>
        </w:rPr>
        <w:t>Grangerfords</w:t>
      </w:r>
      <w:proofErr w:type="spellEnd"/>
      <w:r w:rsidRPr="00A46E3A">
        <w:rPr>
          <w:rFonts w:asciiTheme="minorHAnsi" w:hAnsiTheme="minorHAnsi"/>
          <w:color w:val="000000"/>
          <w:sz w:val="18"/>
          <w:szCs w:val="18"/>
        </w:rPr>
        <w:t xml:space="preserve">, setting for fog episode). If he didn’t travel down the river, he wouldn’t learn these valuable life lessons! </w:t>
      </w:r>
    </w:p>
    <w:p w:rsidR="003067FD" w:rsidRPr="00FD3165" w:rsidRDefault="003067FD" w:rsidP="003067FD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“</w:t>
      </w:r>
      <w:proofErr w:type="spellStart"/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sivilize</w:t>
      </w:r>
      <w:proofErr w:type="spellEnd"/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>” — The idea of being civilized:  What does it mean?  Who is/isn’t civilized in Huck’s view?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A comparison and a contrast of Huck Finn and Tom Sawyer, esp. Tom’s treatment of Jim vs. Huck’s treatment of Jim throughout the book.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The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evolution of Huck &amp; Jim’s relationship — What is the nature of it at first?  </w:t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In the middle?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 </w:t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At the end?</w:t>
      </w:r>
      <w:proofErr w:type="gramEnd"/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 xml:space="preserve"> Jim’s nobility of character; Jim as a father figure/teacher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Jim acts </w:t>
      </w: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as a father to Huck by caring for him (dinner, rowing) and protecting him (from dead body in floating house)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He acts as a teacher to him by teaching him to value the emotions of people regardless of their race (fog episode, when he talks about his daughter). 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Huck Finn as a “noble savage” – Huck’s appreciation of nature – Huck’s compassion and humanity –</w:t>
      </w:r>
      <w:r w:rsidRPr="00FD3165">
        <w:rPr>
          <w:rFonts w:asciiTheme="minorHAnsi" w:hAnsiTheme="minorHAnsi"/>
          <w:color w:val="000000"/>
          <w:sz w:val="18"/>
          <w:szCs w:val="18"/>
        </w:rPr>
        <w:t xml:space="preserve"> Huck’s changes of identity – Huck’s practical morality – Huck’s gullibility, literal-mindedness, and innocence – Huck’s sense of right and wrong, what is a sin, how he solves moral dilemmas.  Pay attention to Huck’s conscience talking to him.</w:t>
      </w:r>
    </w:p>
    <w:p w:rsidR="003067FD" w:rsidRPr="00A46E3A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  <w:r w:rsidRPr="00A46E3A">
        <w:rPr>
          <w:rFonts w:asciiTheme="minorHAnsi" w:hAnsiTheme="minorHAnsi"/>
          <w:color w:val="000000"/>
          <w:sz w:val="18"/>
          <w:szCs w:val="18"/>
        </w:rPr>
        <w:t xml:space="preserve">Huck is rough around the edges, but he is really very sensitive.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Huck appreciates nature and values the freedom it allows (after sneaking out of the widow’s and escaping the </w:t>
      </w: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Grangerfords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) </w:t>
      </w:r>
    </w:p>
    <w:p w:rsidR="003067FD" w:rsidRPr="004D4198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Huck’s compassion and humanity is developing. He is upset when Buck dies and he experiences guilt in</w:t>
      </w:r>
      <w:r>
        <w:rPr>
          <w:rFonts w:asciiTheme="minorHAnsi" w:hAnsiTheme="minorHAnsi"/>
          <w:color w:val="000000"/>
          <w:sz w:val="18"/>
          <w:szCs w:val="18"/>
        </w:rPr>
        <w:t xml:space="preserve"> the fog episode. 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All</w:t>
      </w:r>
      <w:proofErr w:type="gramEnd"/>
      <w:r w:rsidRPr="00FD3165">
        <w:rPr>
          <w:rFonts w:asciiTheme="minorHAnsi" w:hAnsiTheme="minorHAnsi"/>
          <w:color w:val="000000"/>
          <w:sz w:val="18"/>
          <w:szCs w:val="18"/>
        </w:rPr>
        <w:t xml:space="preserve"> the people Huck &amp; Jim meet — What is the quality of their character?</w:t>
      </w:r>
    </w:p>
    <w:p w:rsidR="003067FD" w:rsidRPr="00FD3165" w:rsidRDefault="003067FD" w:rsidP="003067FD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Superstition — Why are people superstitious?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Lies and the truth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 xml:space="preserve"> Loneliness and isolation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The individual’s relationship with larger society (conforming to or rejecting society)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Appearance vs. reality — Notice when Huck finds people acting in ways that seem different than how their appearances might suggest they would act.</w:t>
      </w:r>
    </w:p>
    <w:p w:rsidR="003067FD" w:rsidRPr="00FD3165" w:rsidRDefault="003067FD" w:rsidP="003067FD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3067FD">
        <w:rPr>
          <w:rFonts w:asciiTheme="minorHAnsi" w:hAnsiTheme="minorHAnsi"/>
          <w:b/>
          <w:color w:val="000000"/>
          <w:sz w:val="18"/>
          <w:szCs w:val="18"/>
          <w:highlight w:val="green"/>
        </w:rPr>
        <w:t>Twain’s social criticism and satire in the novel: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ab/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>Mob mentality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Sherburn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/Boggs episode: the “borrowed” courage of the townspeople when they try to lynch </w:t>
      </w: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Sherburn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The Royal Nonesuch/retributive justice 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Religion — Who is a “true Christian”?</w:t>
      </w:r>
      <w:proofErr w:type="gramEnd"/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 xml:space="preserve">  How is religion applied?  Misapplied?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>
        <w:rPr>
          <w:rFonts w:asciiTheme="minorHAnsi" w:hAnsiTheme="minorHAnsi"/>
          <w:color w:val="000000"/>
          <w:sz w:val="18"/>
          <w:szCs w:val="18"/>
        </w:rPr>
        <w:t>“</w:t>
      </w: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Religious Revival”: superficial and showy representation of religion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Grangerfords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: “brotherly love” </w:t>
      </w: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>Family feuds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  <w:proofErr w:type="spellStart"/>
      <w:r>
        <w:rPr>
          <w:rFonts w:asciiTheme="minorHAnsi" w:hAnsiTheme="minorHAnsi"/>
          <w:color w:val="000000"/>
          <w:sz w:val="18"/>
          <w:szCs w:val="18"/>
        </w:rPr>
        <w:t>Grangerfords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/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Shepardsons</w:t>
      </w:r>
      <w:proofErr w:type="spellEnd"/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>The gullibility of society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The judge who wanted to reform pap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The people at the religious revival who believed the king was a reformed pirate</w:t>
      </w:r>
    </w:p>
    <w:p w:rsid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  <w:r w:rsidRPr="00A46E3A">
        <w:rPr>
          <w:rFonts w:asciiTheme="minorHAnsi" w:hAnsiTheme="minorHAnsi"/>
          <w:color w:val="000000"/>
          <w:sz w:val="18"/>
          <w:szCs w:val="18"/>
          <w:highlight w:val="yellow"/>
        </w:rPr>
        <w:t>Mary Jane / The Wilks Family</w:t>
      </w:r>
    </w:p>
    <w:p w:rsidR="00A46E3A" w:rsidRDefault="00A46E3A" w:rsidP="00A46E3A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A46E3A" w:rsidRPr="00A46E3A" w:rsidRDefault="00A46E3A" w:rsidP="00A46E3A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lastRenderedPageBreak/>
        <w:t xml:space="preserve">• 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>The value of human life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Buck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Jim (objectification by duke and king)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Romanticism and sentimental poetry</w:t>
      </w:r>
    </w:p>
    <w:p w:rsidR="003067FD" w:rsidRPr="00424325" w:rsidRDefault="00424325" w:rsidP="00791F7E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3760"/>
        </w:tabs>
        <w:jc w:val="center"/>
        <w:rPr>
          <w:i/>
          <w:color w:val="000000"/>
          <w:sz w:val="18"/>
          <w:szCs w:val="18"/>
          <w:highlight w:val="yellow"/>
        </w:rPr>
      </w:pPr>
      <w:r w:rsidRPr="00424325">
        <w:rPr>
          <w:color w:val="000000"/>
          <w:sz w:val="18"/>
          <w:szCs w:val="18"/>
          <w:highlight w:val="yellow"/>
        </w:rPr>
        <w:t xml:space="preserve">Emmeline, </w:t>
      </w:r>
      <w:r w:rsidRPr="00424325">
        <w:rPr>
          <w:i/>
          <w:color w:val="000000"/>
          <w:sz w:val="18"/>
          <w:szCs w:val="18"/>
          <w:highlight w:val="yellow"/>
        </w:rPr>
        <w:t>The Walter Scott</w:t>
      </w:r>
    </w:p>
    <w:p w:rsidR="003067FD" w:rsidRPr="003067FD" w:rsidRDefault="003067FD" w:rsidP="003067FD">
      <w:pPr>
        <w:pStyle w:val="ListParagraph"/>
        <w:tabs>
          <w:tab w:val="left" w:pos="180"/>
          <w:tab w:val="left" w:pos="720"/>
          <w:tab w:val="left" w:pos="3760"/>
        </w:tabs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>•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 xml:space="preserve"> Hypocrisy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proofErr w:type="spellStart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Grangerfords</w:t>
      </w:r>
      <w:proofErr w:type="spellEnd"/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Ms. Watson and her snuff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Religious/slaveholding society </w:t>
      </w:r>
    </w:p>
    <w:p w:rsidR="003067FD" w:rsidRPr="00FD3165" w:rsidRDefault="003067FD" w:rsidP="003067FD">
      <w:p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 xml:space="preserve">• </w:t>
      </w:r>
      <w:r w:rsidRPr="003067FD">
        <w:rPr>
          <w:rFonts w:asciiTheme="minorHAnsi" w:hAnsiTheme="minorHAnsi"/>
          <w:color w:val="000000"/>
          <w:sz w:val="18"/>
          <w:szCs w:val="18"/>
          <w:highlight w:val="green"/>
        </w:rPr>
        <w:tab/>
        <w:t xml:space="preserve"> The cruelty of society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Feud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>Pap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Robbers on steamboat </w:t>
      </w:r>
    </w:p>
    <w:p w:rsidR="003067FD" w:rsidRPr="003067FD" w:rsidRDefault="003067FD" w:rsidP="003067FD">
      <w:pPr>
        <w:pStyle w:val="ListParagraph"/>
        <w:numPr>
          <w:ilvl w:val="0"/>
          <w:numId w:val="2"/>
        </w:numPr>
        <w:tabs>
          <w:tab w:val="left" w:pos="18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Duke and king </w:t>
      </w:r>
    </w:p>
    <w:p w:rsidR="003067FD" w:rsidRPr="00FD3165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3067FD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  <w:r w:rsidRPr="00FD3165">
        <w:rPr>
          <w:rFonts w:asciiTheme="minorHAnsi" w:hAnsiTheme="minorHAnsi"/>
          <w:color w:val="000000"/>
          <w:sz w:val="18"/>
          <w:szCs w:val="18"/>
        </w:rPr>
        <w:t>•</w:t>
      </w:r>
      <w:r w:rsidRPr="00FD3165">
        <w:rPr>
          <w:rFonts w:asciiTheme="minorHAnsi" w:hAnsiTheme="minorHAnsi"/>
          <w:color w:val="000000"/>
          <w:sz w:val="18"/>
          <w:szCs w:val="18"/>
        </w:rPr>
        <w:tab/>
        <w:t>Violence — Who commits acts of violence?  What is the reason for it?  Why might it confuse Huck?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4D4198" w:rsidRDefault="004D4198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Default="003067FD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3067FD" w:rsidRPr="003067FD" w:rsidRDefault="003067FD" w:rsidP="006A5D72">
      <w:pPr>
        <w:tabs>
          <w:tab w:val="left" w:pos="180"/>
          <w:tab w:val="left" w:pos="720"/>
        </w:tabs>
        <w:ind w:left="270" w:hanging="270"/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 w:rsidRPr="003067FD">
        <w:rPr>
          <w:rFonts w:asciiTheme="minorHAnsi" w:hAnsiTheme="minorHAnsi"/>
          <w:color w:val="000000"/>
          <w:sz w:val="18"/>
          <w:szCs w:val="18"/>
          <w:highlight w:val="yellow"/>
        </w:rPr>
        <w:t xml:space="preserve">Ideas for Intro: </w:t>
      </w:r>
    </w:p>
    <w:p w:rsidR="003067FD" w:rsidRPr="003067FD" w:rsidRDefault="00A46E3A" w:rsidP="003067FD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jc w:val="center"/>
        <w:rPr>
          <w:rFonts w:asciiTheme="minorHAnsi" w:hAnsiTheme="minorHAnsi"/>
          <w:color w:val="000000"/>
          <w:sz w:val="18"/>
          <w:szCs w:val="18"/>
          <w:highlight w:val="yellow"/>
        </w:rPr>
      </w:pPr>
      <w:r>
        <w:rPr>
          <w:rFonts w:asciiTheme="minorHAnsi" w:hAnsiTheme="minorHAnsi"/>
          <w:color w:val="000000"/>
          <w:sz w:val="18"/>
          <w:szCs w:val="18"/>
          <w:highlight w:val="yellow"/>
        </w:rPr>
        <w:t xml:space="preserve">Context of novel-when was it published, what is the basic premise? </w:t>
      </w:r>
    </w:p>
    <w:sectPr w:rsidR="003067FD" w:rsidRPr="003067FD" w:rsidSect="004243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0C2"/>
    <w:multiLevelType w:val="hybridMultilevel"/>
    <w:tmpl w:val="7E5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6389"/>
    <w:multiLevelType w:val="hybridMultilevel"/>
    <w:tmpl w:val="2584A4F8"/>
    <w:lvl w:ilvl="0" w:tplc="B4AE04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2"/>
    <w:rsid w:val="003067FD"/>
    <w:rsid w:val="003D6CFD"/>
    <w:rsid w:val="00424325"/>
    <w:rsid w:val="004D4198"/>
    <w:rsid w:val="00516F58"/>
    <w:rsid w:val="00691C55"/>
    <w:rsid w:val="006A5D72"/>
    <w:rsid w:val="00791F7E"/>
    <w:rsid w:val="007E017C"/>
    <w:rsid w:val="00A46E3A"/>
    <w:rsid w:val="00A65A20"/>
    <w:rsid w:val="00B02F10"/>
    <w:rsid w:val="00BC2F89"/>
    <w:rsid w:val="00FD3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65"/>
    <w:pPr>
      <w:ind w:left="720"/>
      <w:contextualSpacing/>
    </w:pPr>
  </w:style>
  <w:style w:type="table" w:styleId="TableGrid">
    <w:name w:val="Table Grid"/>
    <w:basedOn w:val="TableNormal"/>
    <w:uiPriority w:val="59"/>
    <w:rsid w:val="00FD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65"/>
    <w:pPr>
      <w:ind w:left="720"/>
      <w:contextualSpacing/>
    </w:pPr>
  </w:style>
  <w:style w:type="table" w:styleId="TableGrid">
    <w:name w:val="Table Grid"/>
    <w:basedOn w:val="TableNormal"/>
    <w:uiPriority w:val="59"/>
    <w:rsid w:val="00FD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Emily VanLeuvan</cp:lastModifiedBy>
  <cp:revision>2</cp:revision>
  <dcterms:created xsi:type="dcterms:W3CDTF">2016-02-21T22:27:00Z</dcterms:created>
  <dcterms:modified xsi:type="dcterms:W3CDTF">2016-02-21T22:27:00Z</dcterms:modified>
</cp:coreProperties>
</file>