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C6" w:rsidRPr="002F45C8" w:rsidRDefault="004F4DC6" w:rsidP="004F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proofErr w:type="gramStart"/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>:_</w:t>
      </w:r>
      <w:proofErr w:type="gramEnd"/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ab/>
        <w:t>Date:____________</w:t>
      </w:r>
    </w:p>
    <w:p w:rsidR="004F4DC6" w:rsidRPr="002F45C8" w:rsidRDefault="004F4DC6" w:rsidP="004F4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Humanities </w:t>
      </w:r>
    </w:p>
    <w:p w:rsidR="004F4DC6" w:rsidRPr="002F45C8" w:rsidRDefault="004F4DC6" w:rsidP="004F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Kill a Mockingbird: </w:t>
      </w:r>
      <w:proofErr w:type="spellStart"/>
      <w:r w:rsidRPr="002F45C8">
        <w:rPr>
          <w:rFonts w:ascii="Times New Roman" w:eastAsia="Times New Roman" w:hAnsi="Times New Roman" w:cs="Times New Roman"/>
          <w:b/>
          <w:bCs/>
          <w:sz w:val="24"/>
          <w:szCs w:val="24"/>
        </w:rPr>
        <w:t>Webquest</w:t>
      </w:r>
      <w:proofErr w:type="spellEnd"/>
      <w:r w:rsidRPr="002F4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Chapters 1-14</w:t>
      </w:r>
    </w:p>
    <w:p w:rsidR="004F4DC6" w:rsidRPr="002F45C8" w:rsidRDefault="004F4DC6" w:rsidP="004F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Allusions </w:t>
      </w:r>
    </w:p>
    <w:p w:rsidR="004F4DC6" w:rsidRPr="002F45C8" w:rsidRDefault="004F4DC6" w:rsidP="004F4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DC6" w:rsidRPr="002F45C8" w:rsidRDefault="004F4DC6" w:rsidP="004F4D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Throughout </w:t>
      </w:r>
      <w:r w:rsidRPr="002F45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To Kill a Mockingbird, </w:t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Harper Lee incorporates numerous allusions. Recall that an </w:t>
      </w:r>
      <w:r w:rsidRPr="000D3F81">
        <w:rPr>
          <w:rFonts w:ascii="Times New Roman" w:eastAsia="Times New Roman" w:hAnsi="Times New Roman" w:cs="Times New Roman"/>
          <w:bCs/>
          <w:i/>
          <w:sz w:val="24"/>
          <w:szCs w:val="24"/>
        </w:rPr>
        <w:t>allusion</w:t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 is a reference in a text that relates to a historical event, work of liter</w:t>
      </w:r>
      <w:bookmarkStart w:id="0" w:name="_GoBack"/>
      <w:bookmarkEnd w:id="0"/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ature, or specific location. It is important to spend time close-reading allusions because they serve to develop an author’s themes. </w:t>
      </w:r>
    </w:p>
    <w:p w:rsidR="004F4DC6" w:rsidRPr="002F45C8" w:rsidRDefault="004F4DC6" w:rsidP="004F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Your task is to use the internet to research the following important allusions in </w:t>
      </w:r>
      <w:r w:rsidRPr="002F45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To Kill a Mockingbird. </w:t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On a separate sheet of paper, you must provide: </w:t>
      </w:r>
    </w:p>
    <w:p w:rsidR="004F4DC6" w:rsidRPr="002F45C8" w:rsidRDefault="004F4DC6" w:rsidP="004F4DC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An explanation of the allusion </w:t>
      </w:r>
    </w:p>
    <w:p w:rsidR="004F4DC6" w:rsidRPr="002F45C8" w:rsidRDefault="004F4DC6" w:rsidP="004F4DC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An inference into how you think the allusion connects to </w:t>
      </w:r>
      <w:proofErr w:type="spellStart"/>
      <w:r w:rsidRPr="002F45C8">
        <w:rPr>
          <w:rFonts w:ascii="Times New Roman" w:eastAsia="Times New Roman" w:hAnsi="Times New Roman" w:cs="Times New Roman"/>
          <w:bCs/>
          <w:i/>
          <w:sz w:val="24"/>
          <w:szCs w:val="24"/>
        </w:rPr>
        <w:t>To</w:t>
      </w:r>
      <w:proofErr w:type="spellEnd"/>
      <w:r w:rsidRPr="002F45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Kill a Mockingbird </w:t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>and the developing themes in the text</w:t>
      </w:r>
      <w:r w:rsidRPr="002F45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Why would Harper Lee include this allusion? Refer to the allusion in the text for reference. </w:t>
      </w:r>
      <w:r w:rsidR="001C2DD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page numbers for the older edition of the text are bolded. </w:t>
      </w:r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F45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>“disturbance between the North and the South” (Chapter 1</w:t>
      </w:r>
      <w:r>
        <w:rPr>
          <w:rFonts w:ascii="Times New Roman" w:eastAsia="Times New Roman" w:hAnsi="Times New Roman" w:cs="Times New Roman"/>
          <w:sz w:val="24"/>
          <w:szCs w:val="24"/>
        </w:rPr>
        <w:t>, pg. 4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F4DC6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F4DC6" w:rsidRPr="00AF3F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http://www.civilwar.org/education/history/civil-war-overview/overview.html</w:t>
        </w:r>
      </w:hyperlink>
    </w:p>
    <w:p w:rsidR="004F4DC6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 xml:space="preserve">“nothing to </w:t>
      </w:r>
      <w:r>
        <w:rPr>
          <w:rFonts w:ascii="Times New Roman" w:eastAsia="Times New Roman" w:hAnsi="Times New Roman" w:cs="Times New Roman"/>
          <w:sz w:val="24"/>
          <w:szCs w:val="24"/>
        </w:rPr>
        <w:t>fear but fear itself” (Chapter 1, pg. 6)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DC6" w:rsidRPr="002F45C8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F4DC6" w:rsidRPr="00AB63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http://www.whitehouse.gov/about/presidents/franklindroosevelt</w:t>
        </w:r>
      </w:hyperlink>
      <w:r w:rsidR="004F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>WPA (Chapter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pg. 27, </w:t>
      </w:r>
      <w:r w:rsidRPr="004F4DC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F4DC6" w:rsidRPr="002F45C8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F4DC6" w:rsidRPr="002F4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http://www.pbs.org/wgbh/americanexperience/features/general-article/dustbowl-wpa/</w:t>
        </w:r>
      </w:hyperlink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>“a man who sat on a flagpole” (Chapter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pg. 42, </w:t>
      </w:r>
      <w:r w:rsidRPr="004F4DC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DC6" w:rsidRPr="002F45C8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F4DC6" w:rsidRPr="002F4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http://www.thedailyjournal.com/article/20090403/NEWS01/90406040</w:t>
        </w:r>
      </w:hyperlink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>Appomattox (Chapter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pg. 87, </w:t>
      </w:r>
      <w:r w:rsidRPr="004F4DC6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DC6" w:rsidRPr="002F45C8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F4DC6" w:rsidRPr="002F4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http://www.history.com/topics/american-civil-war/appomattox-court-house</w:t>
        </w:r>
      </w:hyperlink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>Lane cake (Chapter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pg. 98, </w:t>
      </w:r>
      <w:r w:rsidRPr="004F4DC6">
        <w:rPr>
          <w:rFonts w:ascii="Times New Roman" w:eastAsia="Times New Roman" w:hAnsi="Times New Roman" w:cs="Times New Roman"/>
          <w:b/>
          <w:sz w:val="24"/>
          <w:szCs w:val="24"/>
        </w:rPr>
        <w:t xml:space="preserve">73 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DC6" w:rsidRPr="002F45C8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F4DC6" w:rsidRPr="002F4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http://www.pbs.org/wnet/americanmasters/episodes/harper-lee-hey-boo/the-cake-that-made-maycomb-famous-the-lane-cake/2533/</w:t>
        </w:r>
      </w:hyperlink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>Mockingbird (Chapter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pg. 119, </w:t>
      </w:r>
      <w:r w:rsidRPr="004F4DC6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DC6" w:rsidRDefault="000D3F81" w:rsidP="004F4DC6">
      <w:pPr>
        <w:pStyle w:val="ListParagraph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F4DC6" w:rsidRPr="002F4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http://www.nwf.org/wildlife/wildlife-library/birds/northern-mockingbird.aspx</w:t>
        </w:r>
      </w:hyperlink>
    </w:p>
    <w:p w:rsidR="004F4DC6" w:rsidRDefault="004F4DC6" w:rsidP="004F4DC6">
      <w:pPr>
        <w:pStyle w:val="ListParagraph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>Bootleggers (Chapter 12</w:t>
      </w:r>
      <w:r>
        <w:rPr>
          <w:rFonts w:ascii="Times New Roman" w:eastAsia="Times New Roman" w:hAnsi="Times New Roman" w:cs="Times New Roman"/>
          <w:sz w:val="24"/>
          <w:szCs w:val="24"/>
        </w:rPr>
        <w:t>, pg. 162</w:t>
      </w:r>
      <w:r w:rsidR="001C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2DD4" w:rsidRPr="001C2DD4">
        <w:rPr>
          <w:rFonts w:ascii="Times New Roman" w:eastAsia="Times New Roman" w:hAnsi="Times New Roman" w:cs="Times New Roman"/>
          <w:b/>
          <w:sz w:val="24"/>
          <w:szCs w:val="24"/>
        </w:rPr>
        <w:t>122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F4DC6" w:rsidRPr="002F45C8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F4DC6" w:rsidRPr="002F4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http://www.britannica.com/EBchecked/topic/73745/bootlegging</w:t>
        </w:r>
      </w:hyperlink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 xml:space="preserve">Blackstone’s </w:t>
      </w:r>
      <w:r w:rsidRPr="002F45C8">
        <w:rPr>
          <w:rFonts w:ascii="Times New Roman" w:eastAsia="Times New Roman" w:hAnsi="Times New Roman" w:cs="Times New Roman"/>
          <w:i/>
          <w:sz w:val="24"/>
          <w:szCs w:val="24"/>
        </w:rPr>
        <w:t>Commentaries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(Chapter 12, pg. 166</w:t>
      </w:r>
      <w:r w:rsidR="001C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2DD4" w:rsidRPr="001C2DD4">
        <w:rPr>
          <w:rFonts w:ascii="Times New Roman" w:eastAsia="Times New Roman" w:hAnsi="Times New Roman" w:cs="Times New Roman"/>
          <w:b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DC6" w:rsidRPr="002F45C8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F4DC6" w:rsidRPr="002F4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http://legal-dictionary.thefreedictionary.com/Blackstone's+Commentaries</w:t>
        </w:r>
      </w:hyperlink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C6" w:rsidRPr="002F45C8" w:rsidRDefault="004F4DC6" w:rsidP="004F4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C8">
        <w:rPr>
          <w:rFonts w:ascii="Times New Roman" w:eastAsia="Times New Roman" w:hAnsi="Times New Roman" w:cs="Times New Roman"/>
          <w:sz w:val="24"/>
          <w:szCs w:val="24"/>
        </w:rPr>
        <w:t>Reconstruction (Chapter 13</w:t>
      </w:r>
      <w:r>
        <w:rPr>
          <w:rFonts w:ascii="Times New Roman" w:eastAsia="Times New Roman" w:hAnsi="Times New Roman" w:cs="Times New Roman"/>
          <w:sz w:val="24"/>
          <w:szCs w:val="24"/>
        </w:rPr>
        <w:t>, pg. 174</w:t>
      </w:r>
      <w:r w:rsidR="001C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2DD4" w:rsidRPr="001C2DD4">
        <w:rPr>
          <w:rFonts w:ascii="Times New Roman" w:eastAsia="Times New Roman" w:hAnsi="Times New Roman" w:cs="Times New Roman"/>
          <w:b/>
          <w:sz w:val="24"/>
          <w:szCs w:val="24"/>
        </w:rPr>
        <w:t>131</w:t>
      </w:r>
      <w:r w:rsidRPr="002F45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3CB9" w:rsidRPr="004F4DC6" w:rsidRDefault="000D3F81" w:rsidP="004F4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F4DC6" w:rsidRPr="002F4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http://www.pbs.org/wnet/jimcrow/stories_events_reconstruct.html</w:t>
        </w:r>
      </w:hyperlink>
    </w:p>
    <w:sectPr w:rsidR="00B43CB9" w:rsidRPr="004F4DC6" w:rsidSect="004F4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725"/>
    <w:multiLevelType w:val="hybridMultilevel"/>
    <w:tmpl w:val="B8AAF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2B05"/>
    <w:multiLevelType w:val="hybridMultilevel"/>
    <w:tmpl w:val="E0E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6"/>
    <w:rsid w:val="000D3F81"/>
    <w:rsid w:val="001C2DD4"/>
    <w:rsid w:val="0028358A"/>
    <w:rsid w:val="004F4DC6"/>
    <w:rsid w:val="00B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ricanexperience/features/general-article/dustbowl-wpa/" TargetMode="External"/><Relationship Id="rId13" Type="http://schemas.openxmlformats.org/officeDocument/2006/relationships/hyperlink" Target="http://www.britannica.com/EBchecked/topic/73745/bootlegg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itehouse.gov/about/presidents/franklindroosevelt" TargetMode="External"/><Relationship Id="rId12" Type="http://schemas.openxmlformats.org/officeDocument/2006/relationships/hyperlink" Target="http://www.nwf.org/wildlife/wildlife-library/birds/northern-mockingbird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ivilwar.org/education/history/civil-war-overview/overview.html" TargetMode="External"/><Relationship Id="rId11" Type="http://schemas.openxmlformats.org/officeDocument/2006/relationships/hyperlink" Target="http://www.pbs.org/wnet/americanmasters/episodes/harper-lee-hey-boo/the-cake-that-made-maycomb-famous-the-lane-cake/25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s.org/wnet/jimcrow/stories_events_reconstruct.html" TargetMode="External"/><Relationship Id="rId10" Type="http://schemas.openxmlformats.org/officeDocument/2006/relationships/hyperlink" Target="http://www.history.com/topics/american-civil-war/appomattox-court-ho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dailyjournal.com/article/20090403/NEWS01/90406040" TargetMode="External"/><Relationship Id="rId14" Type="http://schemas.openxmlformats.org/officeDocument/2006/relationships/hyperlink" Target="http://legal-dictionary.thefreedictionary.com/Blackstone's+Comment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4</cp:revision>
  <cp:lastPrinted>2014-09-30T13:17:00Z</cp:lastPrinted>
  <dcterms:created xsi:type="dcterms:W3CDTF">2014-09-30T13:05:00Z</dcterms:created>
  <dcterms:modified xsi:type="dcterms:W3CDTF">2015-09-04T16:28:00Z</dcterms:modified>
</cp:coreProperties>
</file>