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D1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Name</w:t>
      </w:r>
      <w:proofErr w:type="gramStart"/>
      <w:r w:rsidRPr="001568A3">
        <w:rPr>
          <w:rFonts w:ascii="Times New Roman" w:hAnsi="Times New Roman"/>
          <w:sz w:val="22"/>
          <w:szCs w:val="22"/>
        </w:rPr>
        <w:t>:_</w:t>
      </w:r>
      <w:proofErr w:type="gramEnd"/>
      <w:r w:rsidRPr="001568A3">
        <w:rPr>
          <w:rFonts w:ascii="Times New Roman" w:hAnsi="Times New Roman"/>
          <w:sz w:val="22"/>
          <w:szCs w:val="22"/>
        </w:rPr>
        <w:t>____________________________________</w:t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568A3">
        <w:rPr>
          <w:rFonts w:ascii="Times New Roman" w:hAnsi="Times New Roman"/>
          <w:sz w:val="22"/>
          <w:szCs w:val="22"/>
        </w:rPr>
        <w:t>Date:_______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jc w:val="center"/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Humanities </w:t>
      </w:r>
    </w:p>
    <w:p w:rsidR="00982CD1" w:rsidRPr="001568A3" w:rsidRDefault="00982CD1" w:rsidP="00982CD1">
      <w:pPr>
        <w:jc w:val="center"/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i/>
          <w:sz w:val="22"/>
          <w:szCs w:val="22"/>
        </w:rPr>
        <w:t xml:space="preserve">Fahrenheit 451: </w:t>
      </w:r>
      <w:r w:rsidRPr="001568A3">
        <w:rPr>
          <w:rFonts w:ascii="Times New Roman" w:hAnsi="Times New Roman"/>
          <w:b/>
          <w:sz w:val="22"/>
          <w:szCs w:val="22"/>
        </w:rPr>
        <w:t xml:space="preserve">Guided Reading Questions </w:t>
      </w:r>
    </w:p>
    <w:p w:rsidR="00982CD1" w:rsidRDefault="00982CD1" w:rsidP="00982CD1">
      <w:pPr>
        <w:tabs>
          <w:tab w:val="left" w:pos="2918"/>
          <w:tab w:val="center" w:pos="5400"/>
        </w:tabs>
        <w:jc w:val="center"/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>Part II: The Sieve and the Sand</w:t>
      </w:r>
    </w:p>
    <w:p w:rsidR="00982CD1" w:rsidRPr="001568A3" w:rsidRDefault="00982CD1" w:rsidP="00982CD1">
      <w:pPr>
        <w:tabs>
          <w:tab w:val="left" w:pos="2918"/>
          <w:tab w:val="center" w:pos="5400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answer all questions with page citations</w:t>
      </w:r>
    </w:p>
    <w:p w:rsidR="00982CD1" w:rsidRPr="001568A3" w:rsidRDefault="00982CD1" w:rsidP="00982CD1">
      <w:pPr>
        <w:tabs>
          <w:tab w:val="left" w:pos="2918"/>
          <w:tab w:val="center" w:pos="540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 xml:space="preserve">a. Pgs. 67-76 </w:t>
      </w:r>
      <w:r w:rsidRPr="001568A3">
        <w:rPr>
          <w:rFonts w:ascii="Times New Roman" w:hAnsi="Times New Roman"/>
          <w:b/>
          <w:i/>
          <w:sz w:val="22"/>
          <w:szCs w:val="22"/>
        </w:rPr>
        <w:t>(From the beginning of the section to Montag’s arrival at Faber’s.</w:t>
      </w:r>
      <w:r w:rsidRPr="001568A3">
        <w:rPr>
          <w:rFonts w:ascii="Times New Roman" w:hAnsi="Times New Roman"/>
          <w:b/>
          <w:sz w:val="22"/>
          <w:szCs w:val="22"/>
        </w:rPr>
        <w:t xml:space="preserve">)  </w:t>
      </w:r>
    </w:p>
    <w:p w:rsidR="00982CD1" w:rsidRPr="001568A3" w:rsidRDefault="00982CD1" w:rsidP="00982CD1">
      <w:pPr>
        <w:rPr>
          <w:rFonts w:ascii="Times New Roman" w:hAnsi="Times New Roman"/>
          <w:b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1. What do Millie and Montag hear at the door? What do you think it is?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2. When Montag talks about the two atomic wars, he says “Maybe books can get us half out of the cave” (70). What is the “cave” a metaphor for? Why does he think books could be valuable?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3. Who is Peter Faber? How did Montag meet him and what did he do for a living?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4. Why does Faber think Montag is calling him?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5. What is Montag’s memory of trying to fill a sieve (sifter) with sand a metaphor for?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6. Why does Montag try to memorize lines from the Bible while on the subway?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7. Why does Montag become frustrated on the subway?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b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>b. Pgs. 77-87 (</w:t>
      </w:r>
      <w:r w:rsidRPr="001568A3">
        <w:rPr>
          <w:rFonts w:ascii="Times New Roman" w:hAnsi="Times New Roman"/>
          <w:b/>
          <w:i/>
          <w:sz w:val="22"/>
          <w:szCs w:val="22"/>
        </w:rPr>
        <w:t>Montag’s visit with Faber</w:t>
      </w:r>
      <w:r w:rsidRPr="001568A3">
        <w:rPr>
          <w:rFonts w:ascii="Times New Roman" w:hAnsi="Times New Roman"/>
          <w:b/>
          <w:sz w:val="22"/>
          <w:szCs w:val="22"/>
        </w:rPr>
        <w:t xml:space="preserve">.)  </w:t>
      </w:r>
    </w:p>
    <w:p w:rsidR="00982CD1" w:rsidRPr="001568A3" w:rsidRDefault="00982CD1" w:rsidP="00982CD1">
      <w:pPr>
        <w:rPr>
          <w:rFonts w:ascii="Times New Roman" w:hAnsi="Times New Roman"/>
          <w:b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8. What color is used to describe Faber? Why is this significant?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9. What does Faber see that causes his fears to dissipate when Montag is standing by his door?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10. Why does Faber consider himself to be a coward?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br/>
        <w:t xml:space="preserve">11. What does Montag want Faber to teach him? 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12. Faber says that a book needs to have “pores</w:t>
      </w:r>
      <w:proofErr w:type="gramStart"/>
      <w:r w:rsidRPr="001568A3">
        <w:rPr>
          <w:rFonts w:ascii="Times New Roman" w:hAnsi="Times New Roman"/>
          <w:sz w:val="22"/>
          <w:szCs w:val="22"/>
        </w:rPr>
        <w:t>”(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79). What does he mean by this?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13. Why does Faber say books are hated and feared? 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lastRenderedPageBreak/>
        <w:t xml:space="preserve">14. What three things does Faber say are needed for any text to be meaningful?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16. Why does Montag want to plant books in the houses of firemen?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17</w:t>
      </w:r>
      <w:proofErr w:type="gramStart"/>
      <w:r w:rsidRPr="001568A3">
        <w:rPr>
          <w:rFonts w:ascii="Times New Roman" w:hAnsi="Times New Roman"/>
          <w:sz w:val="22"/>
          <w:szCs w:val="22"/>
        </w:rPr>
        <w:t>.According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 to Faber, did the public stop reading voluntarily or involuntarily? Why? 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18. What “warning” might Bradbury be trying to send?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19. Why does Montag start to tear pages out of the book? 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20. What is Faber referring to when he says, “How like a beautiful statue of ice it was, melting in the sun.”(85)? 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21. Why does Faber ask Montag if he has money?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22. What is Montag afraid of happening the next time he talks to Beatty?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>23. What tool does Faber provide to help Montag overcome Beatty?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24. What does Montag plan to give Beatty?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b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b/>
          <w:i/>
          <w:sz w:val="22"/>
          <w:szCs w:val="22"/>
        </w:rPr>
      </w:pPr>
      <w:r w:rsidRPr="001568A3">
        <w:rPr>
          <w:rFonts w:ascii="Times New Roman" w:hAnsi="Times New Roman"/>
          <w:b/>
          <w:sz w:val="22"/>
          <w:szCs w:val="22"/>
        </w:rPr>
        <w:t xml:space="preserve">c. Pgs. 88- end of the section </w:t>
      </w:r>
      <w:r w:rsidRPr="001568A3">
        <w:rPr>
          <w:rFonts w:ascii="Times New Roman" w:hAnsi="Times New Roman"/>
          <w:b/>
          <w:i/>
          <w:sz w:val="22"/>
          <w:szCs w:val="22"/>
        </w:rPr>
        <w:t xml:space="preserve">(from when Montag leaves Faber’s to the end of the section.) </w:t>
      </w:r>
    </w:p>
    <w:p w:rsidR="00982CD1" w:rsidRPr="001568A3" w:rsidRDefault="00982CD1" w:rsidP="00982CD1">
      <w:pPr>
        <w:rPr>
          <w:rFonts w:ascii="Times New Roman" w:hAnsi="Times New Roman"/>
          <w:b/>
          <w:i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25. How does Montag react to the ignorance of Millie’s friends? 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26. What does Millie say to “cover” for Montag when he brings out the book?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27. How does Mrs. Phelps react to the reading of the poem? Mrs. Bowles?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28. What does Montag realize Millie has been doing with the books? Where does he bring the books?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29. What does Beatty do with the book when Montag brings it to him?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lastRenderedPageBreak/>
        <w:t>30. What is the significance of the following direct quotation, “For these were the hands that had acted on their own, no part of him…</w:t>
      </w:r>
      <w:proofErr w:type="gramStart"/>
      <w:r w:rsidRPr="001568A3">
        <w:rPr>
          <w:rFonts w:ascii="Times New Roman" w:hAnsi="Times New Roman"/>
          <w:sz w:val="22"/>
          <w:szCs w:val="22"/>
        </w:rPr>
        <w:t>”(</w:t>
      </w:r>
      <w:proofErr w:type="gramEnd"/>
      <w:r w:rsidRPr="001568A3">
        <w:rPr>
          <w:rFonts w:ascii="Times New Roman" w:hAnsi="Times New Roman"/>
          <w:sz w:val="22"/>
          <w:szCs w:val="22"/>
        </w:rPr>
        <w:t xml:space="preserve">101).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31. What is ironic about the rant that Beatty goes on about the insignificance of books? </w:t>
      </w: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</w:p>
    <w:p w:rsidR="00982CD1" w:rsidRPr="001568A3" w:rsidRDefault="00982CD1" w:rsidP="00982CD1">
      <w:pPr>
        <w:rPr>
          <w:rFonts w:ascii="Times New Roman" w:hAnsi="Times New Roman"/>
          <w:sz w:val="22"/>
          <w:szCs w:val="22"/>
        </w:rPr>
      </w:pPr>
      <w:r w:rsidRPr="001568A3">
        <w:rPr>
          <w:rFonts w:ascii="Times New Roman" w:hAnsi="Times New Roman"/>
          <w:sz w:val="22"/>
          <w:szCs w:val="22"/>
        </w:rPr>
        <w:t xml:space="preserve">32. Captain Beatty drives the Salamander to whose house? </w:t>
      </w:r>
    </w:p>
    <w:p w:rsidR="00C769D1" w:rsidRDefault="00C769D1">
      <w:bookmarkStart w:id="0" w:name="_GoBack"/>
      <w:bookmarkEnd w:id="0"/>
    </w:p>
    <w:sectPr w:rsidR="00C76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D1"/>
    <w:rsid w:val="00982CD1"/>
    <w:rsid w:val="00C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38159-3EBE-437E-8362-E45B434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ghaflin</dc:creator>
  <cp:keywords/>
  <dc:description/>
  <cp:lastModifiedBy>ghaflin</cp:lastModifiedBy>
  <cp:revision>1</cp:revision>
  <dcterms:created xsi:type="dcterms:W3CDTF">2016-05-09T14:28:00Z</dcterms:created>
  <dcterms:modified xsi:type="dcterms:W3CDTF">2016-05-09T14:28:00Z</dcterms:modified>
</cp:coreProperties>
</file>